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57" w:rsidRPr="005A5E57" w:rsidRDefault="005A5E57" w:rsidP="005A5E57">
      <w:pPr>
        <w:tabs>
          <w:tab w:val="left" w:pos="4962"/>
          <w:tab w:val="left" w:pos="581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  <w:r w:rsidRPr="005A5E57">
        <w:rPr>
          <w:rFonts w:ascii="Times New Roman" w:eastAsia="Times New Roman" w:hAnsi="Times New Roman" w:cs="Times New Roman"/>
          <w:b/>
          <w:noProof/>
          <w:sz w:val="26"/>
          <w:szCs w:val="32"/>
          <w:lang w:eastAsia="ru-RU"/>
        </w:rPr>
        <w:drawing>
          <wp:inline distT="0" distB="0" distL="0" distR="0" wp14:anchorId="20CF48B9" wp14:editId="4B25A564">
            <wp:extent cx="9239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57" w:rsidRPr="005A5E57" w:rsidRDefault="005A5E57" w:rsidP="005A5E57">
      <w:pPr>
        <w:tabs>
          <w:tab w:val="left" w:pos="4962"/>
          <w:tab w:val="left" w:pos="581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</w:pPr>
    </w:p>
    <w:p w:rsidR="005A5E57" w:rsidRPr="005A5E57" w:rsidRDefault="005A5E57" w:rsidP="005A5E57">
      <w:pPr>
        <w:tabs>
          <w:tab w:val="left" w:pos="4962"/>
          <w:tab w:val="left" w:pos="581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6"/>
          <w:lang w:eastAsia="ru-RU"/>
        </w:rPr>
      </w:pPr>
      <w:r w:rsidRPr="005A5E57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>ДОНЕЦКАЯ НАРОДНАЯ РЕСПУБЛИКА</w:t>
      </w:r>
    </w:p>
    <w:p w:rsidR="005A5E57" w:rsidRPr="005A5E57" w:rsidRDefault="005A5E57" w:rsidP="005A5E57">
      <w:pPr>
        <w:keepNext/>
        <w:spacing w:after="0" w:line="240" w:lineRule="auto"/>
        <w:ind w:right="-198"/>
        <w:outlineLvl w:val="0"/>
        <w:rPr>
          <w:rFonts w:ascii="Times New Roman" w:eastAsia="Times New Roman" w:hAnsi="Times New Roman" w:cs="Times New Roman"/>
          <w:b/>
          <w:caps/>
          <w:sz w:val="26"/>
          <w:szCs w:val="28"/>
          <w:lang w:val="uk-UA" w:eastAsia="x-none"/>
        </w:rPr>
      </w:pPr>
      <w:r w:rsidRPr="005A5E57">
        <w:rPr>
          <w:rFonts w:ascii="Times New Roman" w:eastAsia="Times New Roman" w:hAnsi="Times New Roman" w:cs="Times New Roman"/>
          <w:b/>
          <w:caps/>
          <w:sz w:val="26"/>
          <w:szCs w:val="28"/>
          <w:lang w:val="uk-UA" w:eastAsia="x-none"/>
        </w:rPr>
        <w:t xml:space="preserve">                                                  отдел образования</w:t>
      </w:r>
    </w:p>
    <w:p w:rsidR="005A5E57" w:rsidRPr="005A5E57" w:rsidRDefault="005A5E57" w:rsidP="005A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  <w:r w:rsidRPr="005A5E57"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  <w:t>АДМИНИСТРАЦИИ НОВОАЗОВСКОГО РАЙОНА</w:t>
      </w:r>
    </w:p>
    <w:p w:rsidR="005A5E57" w:rsidRPr="005A5E57" w:rsidRDefault="005A5E57" w:rsidP="005A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5A5E57" w:rsidRPr="005A5E57" w:rsidRDefault="005A5E57" w:rsidP="005A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  <w:r w:rsidRPr="005A5E57"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  <w:t>ПРИКАЗ</w:t>
      </w:r>
    </w:p>
    <w:p w:rsidR="005A5E57" w:rsidRPr="005A5E57" w:rsidRDefault="005A5E57" w:rsidP="005A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5A5E57" w:rsidRPr="005A5E57" w:rsidRDefault="005A5E57" w:rsidP="005A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20 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марта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2020 г.</w:t>
      </w:r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ab/>
      </w:r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ab/>
      </w:r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ab/>
        <w:t xml:space="preserve">    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Новоазовск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ab/>
      </w:r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ab/>
      </w:r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ab/>
        <w:t xml:space="preserve">       №</w:t>
      </w: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Об упорядочении оплаты труда</w:t>
      </w: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работников учреждений образования</w:t>
      </w: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в период действия режима</w:t>
      </w: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повышенной готовности на территории</w:t>
      </w: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Донецкой Народной Республики</w:t>
      </w: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5E57" w:rsidRPr="005A5E57" w:rsidRDefault="005A5E57" w:rsidP="00C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gramStart"/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целью упорядочения оплаты труда работников образовательных организаций, </w:t>
      </w:r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на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основании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Приказов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Министерста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образования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и науки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Донецкой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Народной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Республики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№ 502 от 18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марта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2020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года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«Об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организации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работы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учреждений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образования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и науки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Донецкой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Народной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Республики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» и №517 от 19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марта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2020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года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«</w:t>
      </w: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Об упорядочении оплаты труда работников учреждений сферы образования и науки Донецкой Народной Республики в период действия режима повышенной готовности</w:t>
      </w:r>
      <w:proofErr w:type="gramEnd"/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территории Донецкой Народной Республики в связи с угрозой распространения в Донецкой Народной Республике новой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короновирусной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инфекции, вызванной 2019-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nCoV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,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во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исполнение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Поручения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Главы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Донецкой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Народной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Республики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, в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связи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с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угрозой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распространения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в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Донецкой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Народной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Республике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новой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короновирусной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инфекции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,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вызванной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2019-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nCoV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в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соответствии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со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статей 113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КЗоТ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и п.77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Инструкции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о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порядке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исчисления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зароботной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платы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работников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образования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на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период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действия</w:t>
      </w:r>
      <w:proofErr w:type="spellEnd"/>
      <w:proofErr w:type="gram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режима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повышенной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готовности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на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территории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Донецкой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Народной</w:t>
      </w:r>
      <w:proofErr w:type="spellEnd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Республики</w:t>
      </w:r>
      <w:proofErr w:type="spellEnd"/>
    </w:p>
    <w:p w:rsidR="005A5E57" w:rsidRPr="005A5E57" w:rsidRDefault="005A5E57" w:rsidP="00C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</w:p>
    <w:p w:rsidR="005A5E57" w:rsidRPr="005A5E57" w:rsidRDefault="005A5E57" w:rsidP="00C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5A5E5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ПРИКАЗЫВАЮ:</w:t>
      </w:r>
    </w:p>
    <w:p w:rsidR="005A5E57" w:rsidRPr="005A5E57" w:rsidRDefault="005A5E57" w:rsidP="00C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</w:p>
    <w:p w:rsidR="005A5E57" w:rsidRPr="005A5E57" w:rsidRDefault="005A5E57" w:rsidP="00CE18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Руководителям общеобразовательных школ, учреждений дополнительного образования:</w:t>
      </w:r>
    </w:p>
    <w:p w:rsidR="005A5E57" w:rsidRPr="005A5E57" w:rsidRDefault="005A5E57" w:rsidP="00CE18A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осуществлении трудовой деятельности в образовательных учреждениях по основному месту работы на условиях внутреннего, внешнего совместительства и совмещения профессий оплату труда работникам, в том числе непедагогическим, осуществлять в порядке, установленном действующим законодательством об оплате труда для обычного, ранее </w:t>
      </w: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установленного до введения режима повышенной  готовности, режима работы образовательной организации и научного учреждения.</w:t>
      </w:r>
      <w:proofErr w:type="gramEnd"/>
    </w:p>
    <w:p w:rsidR="005A5E57" w:rsidRPr="005A5E57" w:rsidRDefault="005A5E57" w:rsidP="00CE18A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Оплату труда работникам, осуществляющим педагогическую деятельность с почасовой оплатой труда, осуществлять за предусмотренные учебными планами и образовательными программами часы – в соответствии с установленным законодательством порядком и размерами почасовой оплаты труда за проведение учебных занятий при организации образовательного процесса с использованием электронного обучения и дистанционных образовательных технологий.</w:t>
      </w:r>
      <w:proofErr w:type="gramEnd"/>
    </w:p>
    <w:p w:rsidR="005A5E57" w:rsidRPr="005A5E57" w:rsidRDefault="005A5E57" w:rsidP="00CE18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исполнения настоящего приказа возложить на руководителей образовательных учреждений</w:t>
      </w:r>
    </w:p>
    <w:p w:rsidR="005A5E57" w:rsidRPr="005A5E57" w:rsidRDefault="005A5E57" w:rsidP="00C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5E57" w:rsidRPr="005A5E57" w:rsidRDefault="005A5E57" w:rsidP="00C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5E57" w:rsidRPr="005A5E57" w:rsidRDefault="005A5E57" w:rsidP="005A5E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Начальник отдела образования</w:t>
      </w: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spellStart"/>
      <w:r w:rsidRPr="005A5E57">
        <w:rPr>
          <w:rFonts w:ascii="Times New Roman" w:eastAsia="Times New Roman" w:hAnsi="Times New Roman" w:cs="Times New Roman"/>
          <w:sz w:val="26"/>
          <w:szCs w:val="24"/>
          <w:lang w:eastAsia="ru-RU"/>
        </w:rPr>
        <w:t>А.В.Сафронова</w:t>
      </w:r>
      <w:proofErr w:type="spellEnd"/>
    </w:p>
    <w:p w:rsidR="000A1B74" w:rsidRDefault="000A1B74">
      <w:bookmarkStart w:id="0" w:name="_GoBack"/>
      <w:bookmarkEnd w:id="0"/>
    </w:p>
    <w:sectPr w:rsidR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043"/>
    <w:multiLevelType w:val="multilevel"/>
    <w:tmpl w:val="76787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61"/>
    <w:rsid w:val="000A1B74"/>
    <w:rsid w:val="005A5E57"/>
    <w:rsid w:val="00911461"/>
    <w:rsid w:val="00C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2020-03-31T10:31:00Z</dcterms:created>
  <dcterms:modified xsi:type="dcterms:W3CDTF">2020-03-31T10:32:00Z</dcterms:modified>
</cp:coreProperties>
</file>